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6C76" w14:textId="26DE5BF7" w:rsidR="00497DE0" w:rsidRDefault="00497DE0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Adobe Garamond Pro" w:hAnsi="Adobe Garamond Pro" w:cs="Arial"/>
          <w:b/>
          <w:color w:val="000000" w:themeColor="text1"/>
          <w:sz w:val="40"/>
          <w:szCs w:val="40"/>
        </w:rPr>
      </w:pPr>
      <w:r w:rsidRPr="00331B1A">
        <w:rPr>
          <w:rFonts w:ascii="Adobe Garamond Pro" w:hAnsi="Adobe Garamond Pro" w:cs="Arial"/>
          <w:b/>
          <w:color w:val="000000" w:themeColor="text1"/>
          <w:sz w:val="40"/>
          <w:szCs w:val="40"/>
        </w:rPr>
        <w:t>National Home Service Contract Association</w:t>
      </w:r>
    </w:p>
    <w:p w14:paraId="70E4877B" w14:textId="77777777" w:rsidR="00AA293F" w:rsidRPr="00AA293F" w:rsidRDefault="00AA293F" w:rsidP="00AA293F">
      <w:pPr>
        <w:widowControl w:val="0"/>
        <w:autoSpaceDE w:val="0"/>
        <w:autoSpaceDN w:val="0"/>
        <w:adjustRightInd w:val="0"/>
        <w:ind w:left="1440" w:right="1440"/>
        <w:jc w:val="center"/>
        <w:rPr>
          <w:color w:val="000000" w:themeColor="text1"/>
          <w:u w:val="single"/>
        </w:rPr>
      </w:pPr>
      <w:r w:rsidRPr="00AA293F">
        <w:rPr>
          <w:rFonts w:ascii="Geneva" w:hAnsi="Geneva" w:cs="Arial"/>
          <w:color w:val="000000" w:themeColor="text1"/>
        </w:rPr>
        <w:t xml:space="preserve">Please email this application to </w:t>
      </w:r>
      <w:r w:rsidRPr="00AA293F">
        <w:rPr>
          <w:rFonts w:ascii="Geneva" w:hAnsi="Geneva" w:cs="Arial"/>
          <w:color w:val="000000" w:themeColor="text1"/>
          <w:u w:val="single"/>
        </w:rPr>
        <w:t>joylmoore@mac.com</w:t>
      </w:r>
    </w:p>
    <w:p w14:paraId="3DD6A6D3" w14:textId="370C20CB" w:rsidR="00183608" w:rsidRPr="00331B1A" w:rsidRDefault="00183608" w:rsidP="00AA293F">
      <w:pPr>
        <w:widowControl w:val="0"/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22"/>
          <w:szCs w:val="22"/>
        </w:rPr>
      </w:pPr>
    </w:p>
    <w:p w14:paraId="0527C8EE" w14:textId="77777777" w:rsidR="00497DE0" w:rsidRPr="00331B1A" w:rsidRDefault="00497DE0" w:rsidP="00183608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b/>
          <w:color w:val="000000" w:themeColor="text1"/>
          <w:sz w:val="22"/>
          <w:szCs w:val="22"/>
        </w:rPr>
      </w:pPr>
      <w:r w:rsidRPr="00331B1A">
        <w:rPr>
          <w:rFonts w:ascii="Geneva" w:hAnsi="Geneva" w:cs="Arial"/>
          <w:b/>
          <w:color w:val="000000" w:themeColor="text1"/>
          <w:sz w:val="22"/>
          <w:szCs w:val="22"/>
        </w:rPr>
        <w:t>Application For Membership</w:t>
      </w:r>
    </w:p>
    <w:p w14:paraId="4A0AA129" w14:textId="77777777" w:rsidR="00497DE0" w:rsidRPr="00331B1A" w:rsidRDefault="00497DE0" w:rsidP="00183608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6"/>
          <w:szCs w:val="16"/>
        </w:rPr>
      </w:pPr>
      <w:r w:rsidRPr="00331B1A">
        <w:rPr>
          <w:rFonts w:ascii="Geneva" w:hAnsi="Geneva" w:cs="Arial"/>
          <w:color w:val="000000" w:themeColor="text1"/>
          <w:sz w:val="16"/>
          <w:szCs w:val="16"/>
        </w:rPr>
        <w:t>(Please Print)</w:t>
      </w:r>
    </w:p>
    <w:p w14:paraId="6F3420AE" w14:textId="77777777" w:rsidR="00183608" w:rsidRPr="00331B1A" w:rsidRDefault="00183608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14D58600" w14:textId="547E6721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 xml:space="preserve">Company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</w:rPr>
        <w:t xml:space="preserve">Name: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46F65C62" w14:textId="77777777" w:rsidR="006200DF" w:rsidRPr="00331B1A" w:rsidRDefault="006200DF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16CE720E" w14:textId="7E02A718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>Your Name &amp; Title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</w:rPr>
        <w:t xml:space="preserve">: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46D12D25" w14:textId="77777777" w:rsidR="00331B1A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08FA38BD" w14:textId="3E928A4D" w:rsidR="00497DE0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 xml:space="preserve">Mailing Address: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025F603D" w14:textId="77777777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16D07E3F" w14:textId="53D766C0" w:rsidR="00331B1A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                    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16C0663B" w14:textId="77777777" w:rsidR="00331B1A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7AC746F6" w14:textId="3974E08D" w:rsidR="00497DE0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 xml:space="preserve">Toll Free Phone: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</w:t>
      </w:r>
      <w:r w:rsidR="00497DE0" w:rsidRPr="00331B1A">
        <w:rPr>
          <w:rFonts w:ascii="Geneva" w:hAnsi="Geneva" w:cs="Arial"/>
          <w:color w:val="000000" w:themeColor="text1"/>
          <w:sz w:val="20"/>
          <w:szCs w:val="20"/>
        </w:rPr>
        <w:t>Compa</w:t>
      </w:r>
      <w:r w:rsidRPr="00331B1A">
        <w:rPr>
          <w:rFonts w:ascii="Geneva" w:hAnsi="Geneva" w:cs="Arial"/>
          <w:color w:val="000000" w:themeColor="text1"/>
          <w:sz w:val="20"/>
          <w:szCs w:val="20"/>
        </w:rPr>
        <w:t xml:space="preserve">ny Website: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49FA44E7" w14:textId="77777777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</w:p>
    <w:p w14:paraId="21321D5F" w14:textId="7BAA43E4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  <w:u w:val="single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>Direct Phone: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</w:t>
      </w:r>
      <w:r w:rsidR="003520EE">
        <w:rPr>
          <w:rFonts w:ascii="Geneva" w:hAnsi="Geneva" w:cs="Arial"/>
          <w:color w:val="000000" w:themeColor="text1"/>
          <w:sz w:val="20"/>
          <w:szCs w:val="20"/>
        </w:rPr>
        <w:t>Years in Business</w:t>
      </w:r>
      <w:r w:rsidRPr="00331B1A">
        <w:rPr>
          <w:rFonts w:ascii="Geneva" w:hAnsi="Geneva" w:cs="Arial"/>
          <w:color w:val="000000" w:themeColor="text1"/>
          <w:sz w:val="20"/>
          <w:szCs w:val="20"/>
        </w:rPr>
        <w:t xml:space="preserve">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520EE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520EE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520EE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 xml:space="preserve">       </w:t>
      </w:r>
    </w:p>
    <w:p w14:paraId="1A9D9BFB" w14:textId="77777777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  <w:u w:val="single"/>
        </w:rPr>
      </w:pP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 xml:space="preserve">      </w:t>
      </w:r>
    </w:p>
    <w:p w14:paraId="2B75B730" w14:textId="11B252B3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</w:rPr>
        <w:t>E-Mail Address: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 xml:space="preserve">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331B1A"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</w:t>
      </w:r>
    </w:p>
    <w:p w14:paraId="5E017F75" w14:textId="77777777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6"/>
          <w:szCs w:val="16"/>
        </w:rPr>
      </w:pPr>
      <w:r w:rsidRPr="00331B1A">
        <w:rPr>
          <w:rFonts w:ascii="Geneva" w:hAnsi="Geneva" w:cs="Arial"/>
          <w:color w:val="000000" w:themeColor="text1"/>
          <w:sz w:val="16"/>
          <w:szCs w:val="16"/>
        </w:rPr>
        <w:t>Unless otherwise indicated, applicants contact information will be utilized for notice of meetings, etc.</w:t>
      </w:r>
    </w:p>
    <w:p w14:paraId="7A838F3B" w14:textId="77777777" w:rsidR="00497DE0" w:rsidRPr="00331B1A" w:rsidRDefault="00497DE0" w:rsidP="00331B1A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20"/>
          <w:szCs w:val="20"/>
        </w:rPr>
      </w:pPr>
    </w:p>
    <w:p w14:paraId="241AC192" w14:textId="756B529C" w:rsidR="00497DE0" w:rsidRPr="00331B1A" w:rsidRDefault="001050BA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8"/>
          <w:szCs w:val="18"/>
          <w:u w:val="single"/>
        </w:rPr>
      </w:pPr>
      <w:r>
        <w:rPr>
          <w:rFonts w:ascii="Geneva" w:hAnsi="Geneva" w:cs="Arial"/>
          <w:color w:val="000000" w:themeColor="text1"/>
          <w:sz w:val="18"/>
          <w:szCs w:val="18"/>
          <w:u w:val="single"/>
        </w:rPr>
        <w:t xml:space="preserve">Type of Membership </w:t>
      </w:r>
      <w:r w:rsidR="00497DE0" w:rsidRPr="00331B1A">
        <w:rPr>
          <w:rFonts w:ascii="Geneva" w:hAnsi="Geneva" w:cs="Arial"/>
          <w:color w:val="000000" w:themeColor="text1"/>
          <w:sz w:val="18"/>
          <w:szCs w:val="18"/>
          <w:u w:val="single"/>
        </w:rPr>
        <w:t>(check one)</w:t>
      </w:r>
    </w:p>
    <w:p w14:paraId="3180D0B0" w14:textId="77777777" w:rsidR="00497DE0" w:rsidRPr="00331B1A" w:rsidRDefault="00497DE0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8"/>
          <w:szCs w:val="18"/>
          <w:u w:val="single"/>
        </w:rPr>
      </w:pPr>
    </w:p>
    <w:p w14:paraId="6ED67407" w14:textId="2B32E409" w:rsidR="00497DE0" w:rsidRPr="00331B1A" w:rsidRDefault="00497DE0" w:rsidP="001050B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 w:rsidRPr="00331B1A">
        <w:rPr>
          <w:rFonts w:ascii="Geneva" w:hAnsi="Geneva" w:cs="Arial"/>
          <w:color w:val="000000" w:themeColor="text1"/>
          <w:sz w:val="18"/>
          <w:szCs w:val="18"/>
        </w:rPr>
        <w:t>_____</w:t>
      </w:r>
      <w:r w:rsidR="001050BA">
        <w:rPr>
          <w:rFonts w:ascii="Geneva" w:hAnsi="Geneva" w:cs="Arial"/>
          <w:color w:val="000000" w:themeColor="text1"/>
          <w:sz w:val="18"/>
          <w:szCs w:val="18"/>
        </w:rPr>
        <w:tab/>
      </w:r>
      <w:r w:rsidRPr="00331B1A">
        <w:rPr>
          <w:rFonts w:ascii="Geneva" w:hAnsi="Geneva" w:cs="Arial"/>
          <w:color w:val="000000" w:themeColor="text1"/>
          <w:sz w:val="18"/>
          <w:szCs w:val="18"/>
        </w:rPr>
        <w:t>National Membership (16 states or more coverage)</w:t>
      </w:r>
      <w:r w:rsidR="001050BA">
        <w:rPr>
          <w:rFonts w:ascii="Geneva" w:hAnsi="Geneva" w:cs="Arial"/>
          <w:color w:val="000000" w:themeColor="text1"/>
          <w:sz w:val="18"/>
          <w:szCs w:val="18"/>
        </w:rPr>
        <w:t xml:space="preserve">   </w:t>
      </w:r>
      <w:r w:rsidR="001050BA">
        <w:rPr>
          <w:rFonts w:ascii="Geneva" w:hAnsi="Geneva" w:cs="Arial"/>
          <w:color w:val="000000" w:themeColor="text1"/>
          <w:sz w:val="18"/>
          <w:szCs w:val="18"/>
        </w:rPr>
        <w:tab/>
      </w:r>
      <w:r w:rsidRPr="00331B1A">
        <w:rPr>
          <w:rFonts w:ascii="Geneva" w:hAnsi="Geneva" w:cs="Arial"/>
          <w:color w:val="000000" w:themeColor="text1"/>
          <w:sz w:val="18"/>
          <w:szCs w:val="18"/>
        </w:rPr>
        <w:t>DUES - $5,500 quarterly</w:t>
      </w:r>
    </w:p>
    <w:p w14:paraId="69AF50F7" w14:textId="5A630A41" w:rsidR="00497DE0" w:rsidRPr="00331B1A" w:rsidRDefault="00497DE0" w:rsidP="001050B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 w:rsidRPr="00331B1A">
        <w:rPr>
          <w:rFonts w:ascii="Geneva" w:hAnsi="Geneva" w:cs="Arial"/>
          <w:color w:val="000000" w:themeColor="text1"/>
          <w:sz w:val="18"/>
          <w:szCs w:val="18"/>
        </w:rPr>
        <w:t xml:space="preserve">_____ </w:t>
      </w:r>
      <w:r w:rsidR="001050BA">
        <w:rPr>
          <w:rFonts w:ascii="Geneva" w:hAnsi="Geneva" w:cs="Arial"/>
          <w:color w:val="000000" w:themeColor="text1"/>
          <w:sz w:val="18"/>
          <w:szCs w:val="18"/>
        </w:rPr>
        <w:tab/>
      </w:r>
      <w:r w:rsidRPr="00331B1A">
        <w:rPr>
          <w:rFonts w:ascii="Geneva" w:hAnsi="Geneva" w:cs="Arial"/>
          <w:color w:val="000000" w:themeColor="text1"/>
          <w:sz w:val="18"/>
          <w:szCs w:val="18"/>
        </w:rPr>
        <w:t>Regional Membership (6 - 15 state coverage)</w:t>
      </w:r>
      <w:r w:rsidR="001050BA">
        <w:rPr>
          <w:rFonts w:ascii="Geneva" w:hAnsi="Geneva" w:cs="Arial"/>
          <w:color w:val="000000" w:themeColor="text1"/>
          <w:sz w:val="18"/>
          <w:szCs w:val="18"/>
        </w:rPr>
        <w:tab/>
      </w:r>
      <w:r w:rsidR="001050BA">
        <w:rPr>
          <w:rFonts w:ascii="Geneva" w:hAnsi="Geneva" w:cs="Arial"/>
          <w:color w:val="000000" w:themeColor="text1"/>
          <w:sz w:val="18"/>
          <w:szCs w:val="18"/>
        </w:rPr>
        <w:tab/>
      </w:r>
      <w:r w:rsidRPr="00331B1A">
        <w:rPr>
          <w:rFonts w:ascii="Geneva" w:hAnsi="Geneva" w:cs="Arial"/>
          <w:color w:val="000000" w:themeColor="text1"/>
          <w:sz w:val="18"/>
          <w:szCs w:val="18"/>
        </w:rPr>
        <w:t>DUES - $4,000 quarterly</w:t>
      </w:r>
    </w:p>
    <w:p w14:paraId="7CEBDE63" w14:textId="05A30FE5" w:rsidR="00497DE0" w:rsidRPr="00331B1A" w:rsidRDefault="001050BA" w:rsidP="001050B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>_____</w:t>
      </w:r>
      <w:r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 xml:space="preserve">Local Membership 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     (</w:t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 xml:space="preserve">1 – 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 </w:t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>5 state coverage)</w:t>
      </w:r>
      <w:r>
        <w:rPr>
          <w:rFonts w:ascii="Geneva" w:hAnsi="Geneva" w:cs="Arial"/>
          <w:color w:val="000000" w:themeColor="text1"/>
          <w:sz w:val="18"/>
          <w:szCs w:val="18"/>
        </w:rPr>
        <w:tab/>
      </w:r>
      <w:r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>DUES - $1,200 quarterly</w:t>
      </w:r>
    </w:p>
    <w:p w14:paraId="7FBF793E" w14:textId="34E408D0" w:rsidR="00497DE0" w:rsidRPr="001050BA" w:rsidRDefault="001050BA" w:rsidP="001050BA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6"/>
          <w:szCs w:val="16"/>
        </w:rPr>
      </w:pPr>
      <w:r w:rsidRPr="001050BA">
        <w:rPr>
          <w:rFonts w:ascii="Geneva" w:hAnsi="Geneva" w:cs="Arial"/>
          <w:color w:val="000000" w:themeColor="text1"/>
          <w:sz w:val="16"/>
          <w:szCs w:val="16"/>
        </w:rPr>
        <w:t>Initial fee is prorated if join during the year.</w:t>
      </w:r>
    </w:p>
    <w:p w14:paraId="6F9B3456" w14:textId="77777777" w:rsidR="00497DE0" w:rsidRPr="001050BA" w:rsidRDefault="00497DE0" w:rsidP="00017E72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6"/>
          <w:szCs w:val="16"/>
        </w:rPr>
      </w:pPr>
    </w:p>
    <w:p w14:paraId="3033A7FA" w14:textId="44A3FED8" w:rsidR="00497DE0" w:rsidRDefault="00497DE0" w:rsidP="00017E72">
      <w:pPr>
        <w:widowControl w:val="0"/>
        <w:tabs>
          <w:tab w:val="left" w:pos="720"/>
        </w:tabs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 w:rsidRPr="00331B1A">
        <w:rPr>
          <w:rFonts w:ascii="Geneva" w:hAnsi="Geneva" w:cs="Arial"/>
          <w:color w:val="000000" w:themeColor="text1"/>
          <w:sz w:val="18"/>
          <w:szCs w:val="18"/>
        </w:rPr>
        <w:t>Our mission is to foster better understanding of home service contracts through a positive image with consumers, real estate professionals, state regulators and state legislators.</w:t>
      </w:r>
    </w:p>
    <w:p w14:paraId="10CD35DF" w14:textId="77777777" w:rsidR="00017E72" w:rsidRDefault="00017E72" w:rsidP="00017E72">
      <w:pPr>
        <w:widowControl w:val="0"/>
        <w:tabs>
          <w:tab w:val="left" w:pos="720"/>
        </w:tabs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0EF03775" w14:textId="308C3B40" w:rsidR="00017E72" w:rsidRPr="00331B1A" w:rsidRDefault="00017E72" w:rsidP="00017E72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ab/>
      </w:r>
      <w:r>
        <w:rPr>
          <w:rFonts w:ascii="Geneva" w:hAnsi="Geneva" w:cs="Arial"/>
          <w:color w:val="000000" w:themeColor="text1"/>
          <w:sz w:val="18"/>
          <w:szCs w:val="18"/>
        </w:rPr>
        <w:tab/>
      </w:r>
      <w:r w:rsidRPr="00331B1A">
        <w:rPr>
          <w:rFonts w:ascii="Geneva" w:hAnsi="Geneva" w:cs="Arial"/>
          <w:color w:val="000000" w:themeColor="text1"/>
          <w:sz w:val="18"/>
          <w:szCs w:val="18"/>
        </w:rPr>
        <w:t>Membership is subject to approval of a vote of 2/3 membership and payment of dues.</w:t>
      </w:r>
    </w:p>
    <w:p w14:paraId="48BFE87A" w14:textId="77777777" w:rsidR="00497DE0" w:rsidRPr="00331B1A" w:rsidRDefault="00497DE0" w:rsidP="00017E72">
      <w:pPr>
        <w:widowControl w:val="0"/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65710B76" w14:textId="77777777" w:rsidR="00017E72" w:rsidRDefault="00017E72" w:rsidP="00017E72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ab/>
      </w:r>
      <w:r>
        <w:rPr>
          <w:rFonts w:ascii="Geneva" w:hAnsi="Geneva" w:cs="Arial"/>
          <w:color w:val="000000" w:themeColor="text1"/>
          <w:sz w:val="18"/>
          <w:szCs w:val="18"/>
        </w:rPr>
        <w:tab/>
        <w:t>Upon approval:</w:t>
      </w:r>
    </w:p>
    <w:p w14:paraId="5240C386" w14:textId="77777777" w:rsidR="00017E72" w:rsidRDefault="00017E72" w:rsidP="00017E72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0546752D" w14:textId="64AACA13" w:rsidR="00497DE0" w:rsidRPr="00017E72" w:rsidRDefault="00017E72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  <w:u w:val="single"/>
        </w:rPr>
      </w:pPr>
      <w:r>
        <w:rPr>
          <w:rFonts w:ascii="Geneva" w:hAnsi="Geneva" w:cs="Arial"/>
          <w:color w:val="000000" w:themeColor="text1"/>
          <w:sz w:val="18"/>
          <w:szCs w:val="18"/>
        </w:rPr>
        <w:t>Y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ou will be assigned a user name and password </w:t>
      </w:r>
      <w:r w:rsidR="0058434E" w:rsidRPr="00017E72">
        <w:rPr>
          <w:rFonts w:ascii="Geneva" w:hAnsi="Geneva" w:cs="Arial"/>
          <w:color w:val="000000" w:themeColor="text1"/>
          <w:sz w:val="18"/>
          <w:szCs w:val="18"/>
        </w:rPr>
        <w:t>to access the member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 only</w:t>
      </w:r>
      <w:r w:rsidR="0058434E" w:rsidRPr="00017E72">
        <w:rPr>
          <w:rFonts w:ascii="Geneva" w:hAnsi="Geneva" w:cs="Arial"/>
          <w:color w:val="000000" w:themeColor="text1"/>
          <w:sz w:val="18"/>
          <w:szCs w:val="18"/>
        </w:rPr>
        <w:t xml:space="preserve"> section of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the website.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  <w:u w:val="single"/>
        </w:rPr>
        <w:t>www.homeservicecontract.org</w:t>
      </w:r>
    </w:p>
    <w:p w14:paraId="7B0A058D" w14:textId="77777777" w:rsidR="00497DE0" w:rsidRPr="00331B1A" w:rsidRDefault="00497DE0" w:rsidP="006200DF">
      <w:pPr>
        <w:widowControl w:val="0"/>
        <w:autoSpaceDE w:val="0"/>
        <w:autoSpaceDN w:val="0"/>
        <w:adjustRightInd w:val="0"/>
        <w:ind w:left="1800" w:right="1440" w:hanging="360"/>
        <w:rPr>
          <w:rFonts w:ascii="Geneva" w:hAnsi="Geneva" w:cs="Arial"/>
          <w:color w:val="000000" w:themeColor="text1"/>
          <w:sz w:val="18"/>
          <w:szCs w:val="18"/>
        </w:rPr>
      </w:pPr>
    </w:p>
    <w:p w14:paraId="662C0CF4" w14:textId="716838C1" w:rsidR="00497DE0" w:rsidRPr="00017E72" w:rsidRDefault="00017E72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>Regional &amp; National members will be responsible to pay a one-time contribution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 of $500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0 to the NHSCA Reserve Fund. 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>Loc</w:t>
      </w:r>
      <w:r w:rsidR="001050BA" w:rsidRPr="00017E72">
        <w:rPr>
          <w:rFonts w:ascii="Geneva" w:hAnsi="Geneva" w:cs="Arial"/>
          <w:color w:val="000000" w:themeColor="text1"/>
          <w:sz w:val="18"/>
          <w:szCs w:val="18"/>
        </w:rPr>
        <w:t xml:space="preserve">al members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are exempt from the reserve fund. </w:t>
      </w:r>
    </w:p>
    <w:p w14:paraId="42F9D577" w14:textId="77777777" w:rsidR="00497DE0" w:rsidRPr="00331B1A" w:rsidRDefault="00497DE0" w:rsidP="006200DF">
      <w:pPr>
        <w:widowControl w:val="0"/>
        <w:autoSpaceDE w:val="0"/>
        <w:autoSpaceDN w:val="0"/>
        <w:adjustRightInd w:val="0"/>
        <w:ind w:left="1800" w:right="1440" w:hanging="360"/>
        <w:rPr>
          <w:rFonts w:ascii="Geneva" w:hAnsi="Geneva" w:cs="Arial"/>
          <w:color w:val="000000" w:themeColor="text1"/>
          <w:sz w:val="18"/>
          <w:szCs w:val="18"/>
        </w:rPr>
      </w:pPr>
    </w:p>
    <w:p w14:paraId="057F147F" w14:textId="08133A28" w:rsidR="00497DE0" w:rsidRPr="00017E72" w:rsidRDefault="00017E72" w:rsidP="00017E72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 xml:space="preserve">All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members must contribute 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to a state fund assessment,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>pro-rata</w:t>
      </w:r>
      <w:r>
        <w:rPr>
          <w:rFonts w:ascii="Geneva" w:hAnsi="Geneva" w:cs="Arial"/>
          <w:color w:val="000000" w:themeColor="text1"/>
          <w:sz w:val="18"/>
          <w:szCs w:val="18"/>
        </w:rPr>
        <w:t>,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 xml:space="preserve"> </w:t>
      </w:r>
      <w:r>
        <w:rPr>
          <w:rFonts w:ascii="Geneva" w:hAnsi="Geneva" w:cs="Arial"/>
          <w:color w:val="000000" w:themeColor="text1"/>
          <w:sz w:val="18"/>
          <w:szCs w:val="18"/>
        </w:rPr>
        <w:t xml:space="preserve">for any NHSCA approved </w:t>
      </w:r>
      <w:r w:rsidR="00497DE0" w:rsidRPr="00017E72">
        <w:rPr>
          <w:rFonts w:ascii="Geneva" w:hAnsi="Geneva" w:cs="Arial"/>
          <w:color w:val="000000" w:themeColor="text1"/>
          <w:sz w:val="18"/>
          <w:szCs w:val="18"/>
        </w:rPr>
        <w:t>legislative effort</w:t>
      </w:r>
      <w:r>
        <w:rPr>
          <w:rFonts w:ascii="Geneva" w:hAnsi="Geneva" w:cs="Arial"/>
          <w:color w:val="000000" w:themeColor="text1"/>
          <w:sz w:val="18"/>
          <w:szCs w:val="18"/>
        </w:rPr>
        <w:t>.</w:t>
      </w:r>
    </w:p>
    <w:p w14:paraId="7741EC94" w14:textId="77777777" w:rsidR="00497DE0" w:rsidRPr="00331B1A" w:rsidRDefault="00497DE0" w:rsidP="006200DF">
      <w:pPr>
        <w:widowControl w:val="0"/>
        <w:autoSpaceDE w:val="0"/>
        <w:autoSpaceDN w:val="0"/>
        <w:adjustRightInd w:val="0"/>
        <w:ind w:left="1800" w:right="1440" w:hanging="360"/>
        <w:rPr>
          <w:rFonts w:ascii="Geneva" w:hAnsi="Geneva" w:cs="Arial"/>
          <w:color w:val="000000" w:themeColor="text1"/>
          <w:sz w:val="18"/>
          <w:szCs w:val="18"/>
        </w:rPr>
      </w:pPr>
    </w:p>
    <w:p w14:paraId="371DDC8E" w14:textId="77777777" w:rsidR="00497DE0" w:rsidRPr="00331B1A" w:rsidRDefault="00497DE0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 w:rsidRPr="00331B1A">
        <w:rPr>
          <w:rFonts w:ascii="Geneva" w:hAnsi="Geneva" w:cs="Arial"/>
          <w:color w:val="000000" w:themeColor="text1"/>
          <w:sz w:val="18"/>
          <w:szCs w:val="18"/>
        </w:rPr>
        <w:t>Upon written acceptance, our company agrees to adhere to the NHSCA bylaws, practices and procedures and to abide with timely payment of dues and assessments.</w:t>
      </w:r>
    </w:p>
    <w:p w14:paraId="2B748F94" w14:textId="77777777" w:rsidR="00331B1A" w:rsidRDefault="00331B1A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40AD8FAC" w14:textId="77777777" w:rsidR="001050BA" w:rsidRPr="00331B1A" w:rsidRDefault="001050BA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011B530E" w14:textId="77777777" w:rsidR="00331B1A" w:rsidRPr="00331B1A" w:rsidRDefault="00331B1A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</w:p>
    <w:p w14:paraId="7ED94E29" w14:textId="36DE63A0" w:rsidR="00497DE0" w:rsidRPr="00331B1A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20"/>
          <w:szCs w:val="20"/>
        </w:rPr>
      </w:pP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                   </w:t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ab/>
        <w:t xml:space="preserve">   </w:t>
      </w:r>
      <w:r w:rsidR="00D5286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D5286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D5286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D5286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="00D5286A">
        <w:rPr>
          <w:rFonts w:ascii="Geneva" w:hAnsi="Geneva" w:cs="Arial"/>
          <w:color w:val="000000" w:themeColor="text1"/>
          <w:sz w:val="20"/>
          <w:szCs w:val="20"/>
          <w:u w:val="single"/>
        </w:rPr>
        <w:tab/>
      </w:r>
      <w:r w:rsidRPr="00331B1A">
        <w:rPr>
          <w:rFonts w:ascii="Geneva" w:hAnsi="Geneva" w:cs="Arial"/>
          <w:color w:val="000000" w:themeColor="text1"/>
          <w:sz w:val="20"/>
          <w:szCs w:val="20"/>
          <w:u w:val="single"/>
        </w:rPr>
        <w:t xml:space="preserve">         </w:t>
      </w:r>
    </w:p>
    <w:p w14:paraId="016C8332" w14:textId="1CA28AD0" w:rsidR="00497DE0" w:rsidRPr="00331B1A" w:rsidRDefault="0058434E" w:rsidP="00497DE0">
      <w:pPr>
        <w:widowControl w:val="0"/>
        <w:autoSpaceDE w:val="0"/>
        <w:autoSpaceDN w:val="0"/>
        <w:adjustRightInd w:val="0"/>
        <w:ind w:left="1440" w:right="1440"/>
        <w:rPr>
          <w:rFonts w:ascii="Geneva" w:hAnsi="Geneva" w:cs="Arial"/>
          <w:color w:val="000000" w:themeColor="text1"/>
          <w:sz w:val="18"/>
          <w:szCs w:val="18"/>
        </w:rPr>
      </w:pPr>
      <w:r>
        <w:rPr>
          <w:rFonts w:ascii="Geneva" w:hAnsi="Geneva" w:cs="Arial"/>
          <w:color w:val="000000" w:themeColor="text1"/>
          <w:sz w:val="18"/>
          <w:szCs w:val="18"/>
        </w:rPr>
        <w:t>S</w:t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>ignature</w:t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ab/>
      </w:r>
      <w:r>
        <w:rPr>
          <w:rFonts w:ascii="Geneva" w:hAnsi="Geneva" w:cs="Arial"/>
          <w:color w:val="000000" w:themeColor="text1"/>
          <w:sz w:val="18"/>
          <w:szCs w:val="18"/>
        </w:rPr>
        <w:tab/>
      </w:r>
      <w:r w:rsidR="00497DE0" w:rsidRPr="00331B1A">
        <w:rPr>
          <w:rFonts w:ascii="Geneva" w:hAnsi="Geneva" w:cs="Arial"/>
          <w:color w:val="000000" w:themeColor="text1"/>
          <w:sz w:val="18"/>
          <w:szCs w:val="18"/>
        </w:rPr>
        <w:t>Date</w:t>
      </w:r>
    </w:p>
    <w:p w14:paraId="7442E691" w14:textId="77777777" w:rsidR="006200DF" w:rsidRPr="00331B1A" w:rsidRDefault="006200DF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8"/>
          <w:szCs w:val="18"/>
        </w:rPr>
      </w:pPr>
    </w:p>
    <w:p w14:paraId="34DE6197" w14:textId="77777777" w:rsidR="00AA293F" w:rsidRPr="00331B1A" w:rsidRDefault="00D5286A" w:rsidP="00AA293F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22"/>
          <w:szCs w:val="22"/>
          <w:u w:val="single"/>
        </w:rPr>
      </w:pPr>
      <w:hyperlink r:id="rId5" w:history="1">
        <w:r w:rsidR="00AA293F" w:rsidRPr="00331B1A">
          <w:rPr>
            <w:rStyle w:val="Hyperlink"/>
            <w:rFonts w:ascii="Geneva" w:hAnsi="Geneva" w:cs="Arial"/>
            <w:color w:val="000000" w:themeColor="text1"/>
            <w:sz w:val="22"/>
            <w:szCs w:val="22"/>
          </w:rPr>
          <w:t>www.homeservicecontract.org</w:t>
        </w:r>
      </w:hyperlink>
    </w:p>
    <w:p w14:paraId="5D6DA0BC" w14:textId="77777777" w:rsidR="001050BA" w:rsidRDefault="001050BA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Geneva" w:hAnsi="Geneva" w:cs="Arial"/>
          <w:color w:val="000000" w:themeColor="text1"/>
          <w:sz w:val="18"/>
          <w:szCs w:val="18"/>
        </w:rPr>
      </w:pPr>
    </w:p>
    <w:sectPr w:rsidR="001050BA" w:rsidSect="00497DE0">
      <w:pgSz w:w="12240" w:h="15840"/>
      <w:pgMar w:top="720" w:right="0" w:bottom="720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CE21E8"/>
    <w:multiLevelType w:val="hybridMultilevel"/>
    <w:tmpl w:val="FE1C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8F2CC8"/>
    <w:multiLevelType w:val="hybridMultilevel"/>
    <w:tmpl w:val="1738F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E0"/>
    <w:rsid w:val="00017E72"/>
    <w:rsid w:val="001050BA"/>
    <w:rsid w:val="00183608"/>
    <w:rsid w:val="00283101"/>
    <w:rsid w:val="00331B1A"/>
    <w:rsid w:val="003520EE"/>
    <w:rsid w:val="0042049C"/>
    <w:rsid w:val="00497DE0"/>
    <w:rsid w:val="004D00B6"/>
    <w:rsid w:val="0058434E"/>
    <w:rsid w:val="005A2B00"/>
    <w:rsid w:val="006200DF"/>
    <w:rsid w:val="00662B9D"/>
    <w:rsid w:val="00777DEB"/>
    <w:rsid w:val="008A59C8"/>
    <w:rsid w:val="009D33A9"/>
    <w:rsid w:val="00AA293F"/>
    <w:rsid w:val="00B93E40"/>
    <w:rsid w:val="00D5286A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E0"/>
  </w:style>
  <w:style w:type="paragraph" w:styleId="Heading1">
    <w:name w:val="heading 1"/>
    <w:basedOn w:val="Normal"/>
    <w:next w:val="Normal"/>
    <w:link w:val="Heading1Char"/>
    <w:uiPriority w:val="9"/>
    <w:qFormat/>
    <w:rsid w:val="00497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36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0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servicecontr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Chartrand</dc:creator>
  <cp:keywords/>
  <dc:description/>
  <cp:lastModifiedBy>Art Chartrand</cp:lastModifiedBy>
  <cp:revision>4</cp:revision>
  <cp:lastPrinted>2022-01-27T18:50:00Z</cp:lastPrinted>
  <dcterms:created xsi:type="dcterms:W3CDTF">2022-01-27T18:49:00Z</dcterms:created>
  <dcterms:modified xsi:type="dcterms:W3CDTF">2022-01-27T18:51:00Z</dcterms:modified>
</cp:coreProperties>
</file>